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AD2" w:rsidRPr="00EE73CF" w:rsidRDefault="00E67AD2" w:rsidP="00E67AD2">
      <w:pPr>
        <w:pStyle w:val="ConsPlusNormal"/>
        <w:ind w:left="4111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73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</w:p>
    <w:p w:rsidR="00E67AD2" w:rsidRPr="00EE73CF" w:rsidRDefault="00E67AD2" w:rsidP="00E67AD2">
      <w:pPr>
        <w:pStyle w:val="ConsPlusNormal"/>
        <w:ind w:left="4111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73CF">
        <w:rPr>
          <w:rFonts w:ascii="Times New Roman" w:hAnsi="Times New Roman" w:cs="Times New Roman"/>
          <w:sz w:val="28"/>
          <w:szCs w:val="28"/>
        </w:rPr>
        <w:t xml:space="preserve">к </w:t>
      </w:r>
      <w:r w:rsidRPr="00EE73C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Порядку предоставления субсидии</w:t>
      </w:r>
    </w:p>
    <w:p w:rsidR="00E67AD2" w:rsidRPr="00EE73CF" w:rsidRDefault="00E67AD2" w:rsidP="00E67AD2">
      <w:pPr>
        <w:pStyle w:val="ConsPlusNormal"/>
        <w:ind w:left="4111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73CF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бюджета городского округа</w:t>
      </w:r>
    </w:p>
    <w:p w:rsidR="00E67AD2" w:rsidRPr="00EE73CF" w:rsidRDefault="00E67AD2" w:rsidP="00E67AD2">
      <w:pPr>
        <w:pStyle w:val="ConsPlusNormal"/>
        <w:ind w:left="4111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73CF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 Воронеж на компенсацию</w:t>
      </w:r>
    </w:p>
    <w:p w:rsidR="00E67AD2" w:rsidRPr="00EE73CF" w:rsidRDefault="00E67AD2" w:rsidP="00E67AD2">
      <w:pPr>
        <w:pStyle w:val="ConsPlusNormal"/>
        <w:ind w:left="4111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73CF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части затрат субъектов малого</w:t>
      </w:r>
    </w:p>
    <w:p w:rsidR="00E67AD2" w:rsidRPr="00EE73CF" w:rsidRDefault="00E67AD2" w:rsidP="00E67AD2">
      <w:pPr>
        <w:pStyle w:val="ConsPlusNormal"/>
        <w:ind w:left="4111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73CF">
        <w:rPr>
          <w:rFonts w:ascii="Times New Roman" w:eastAsia="Times New Roman" w:hAnsi="Times New Roman" w:cs="Times New Roman"/>
          <w:sz w:val="28"/>
          <w:szCs w:val="28"/>
          <w:lang w:eastAsia="ru-RU"/>
        </w:rPr>
        <w:t>и среднего предпринимательства,</w:t>
      </w:r>
    </w:p>
    <w:p w:rsidR="00E67AD2" w:rsidRPr="00EE73CF" w:rsidRDefault="00E67AD2" w:rsidP="00E67AD2">
      <w:pPr>
        <w:pStyle w:val="ConsPlusNormal"/>
        <w:ind w:left="4111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73CF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также физических лиц, применяющих</w:t>
      </w:r>
    </w:p>
    <w:p w:rsidR="00E67AD2" w:rsidRPr="00EE73CF" w:rsidRDefault="00E67AD2" w:rsidP="00E67AD2">
      <w:pPr>
        <w:pStyle w:val="ConsPlusNormal"/>
        <w:ind w:left="4111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73CF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специальный налоговый режим</w:t>
      </w:r>
    </w:p>
    <w:p w:rsidR="00E67AD2" w:rsidRPr="00EE73CF" w:rsidRDefault="00E67AD2" w:rsidP="00E67AD2">
      <w:pPr>
        <w:pStyle w:val="ConsPlusNormal"/>
        <w:ind w:left="4111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73CF">
        <w:rPr>
          <w:rFonts w:ascii="Times New Roman" w:eastAsia="Times New Roman" w:hAnsi="Times New Roman" w:cs="Times New Roman"/>
          <w:sz w:val="28"/>
          <w:szCs w:val="28"/>
          <w:lang w:eastAsia="ru-RU"/>
        </w:rPr>
        <w:t>«Налог на профессиональный доход»,</w:t>
      </w:r>
    </w:p>
    <w:p w:rsidR="00E67AD2" w:rsidRPr="00EE73CF" w:rsidRDefault="00E67AD2" w:rsidP="00E67AD2">
      <w:pPr>
        <w:pStyle w:val="ConsPlusNormal"/>
        <w:ind w:left="4111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E73CF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связанных</w:t>
      </w:r>
      <w:proofErr w:type="gramEnd"/>
      <w:r w:rsidRPr="00EE73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приобретением оборудования,</w:t>
      </w:r>
    </w:p>
    <w:p w:rsidR="00E67AD2" w:rsidRPr="00EE73CF" w:rsidRDefault="00E67AD2" w:rsidP="00E67AD2">
      <w:pPr>
        <w:pStyle w:val="ConsPlusNormal"/>
        <w:ind w:left="4111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73CF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инвентаря в целях создания,</w:t>
      </w:r>
    </w:p>
    <w:p w:rsidR="00E67AD2" w:rsidRPr="00EE73CF" w:rsidRDefault="00E67AD2" w:rsidP="00E67AD2">
      <w:pPr>
        <w:pStyle w:val="ConsPlusNormal"/>
        <w:ind w:left="4111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73C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развития и модернизации производства</w:t>
      </w:r>
    </w:p>
    <w:p w:rsidR="00E67AD2" w:rsidRPr="00EE73CF" w:rsidRDefault="00E67AD2" w:rsidP="00E67AD2">
      <w:pPr>
        <w:pStyle w:val="ConsPlusNormal"/>
        <w:ind w:left="4111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E73CF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товаров (работ, услуг)</w:t>
      </w:r>
    </w:p>
    <w:p w:rsidR="00E67AD2" w:rsidRDefault="00E67AD2" w:rsidP="00E67AD2">
      <w:pPr>
        <w:tabs>
          <w:tab w:val="left" w:pos="8775"/>
        </w:tabs>
        <w:ind w:left="4111"/>
        <w:jc w:val="right"/>
        <w:rPr>
          <w:sz w:val="28"/>
          <w:szCs w:val="28"/>
        </w:rPr>
      </w:pPr>
    </w:p>
    <w:p w:rsidR="00E67AD2" w:rsidRPr="00EE73CF" w:rsidRDefault="00E67AD2" w:rsidP="00E67AD2">
      <w:pPr>
        <w:tabs>
          <w:tab w:val="left" w:pos="8775"/>
        </w:tabs>
        <w:ind w:left="4111"/>
        <w:jc w:val="right"/>
        <w:rPr>
          <w:sz w:val="28"/>
          <w:szCs w:val="28"/>
        </w:rPr>
      </w:pPr>
    </w:p>
    <w:p w:rsidR="003E01F2" w:rsidRPr="00E67AD2" w:rsidRDefault="003E01F2" w:rsidP="00E67AD2">
      <w:pPr>
        <w:pStyle w:val="a4"/>
        <w:jc w:val="right"/>
        <w:rPr>
          <w:sz w:val="28"/>
          <w:szCs w:val="28"/>
        </w:rPr>
      </w:pPr>
      <w:r w:rsidRPr="00E67AD2">
        <w:rPr>
          <w:sz w:val="28"/>
          <w:szCs w:val="28"/>
        </w:rPr>
        <w:t>Форма 1</w:t>
      </w:r>
    </w:p>
    <w:p w:rsidR="003E01F2" w:rsidRPr="00E67AD2" w:rsidRDefault="003E01F2" w:rsidP="00E67AD2">
      <w:pPr>
        <w:pStyle w:val="a4"/>
        <w:jc w:val="right"/>
        <w:rPr>
          <w:sz w:val="28"/>
          <w:szCs w:val="28"/>
        </w:rPr>
      </w:pPr>
    </w:p>
    <w:p w:rsidR="003E01F2" w:rsidRPr="00E67AD2" w:rsidRDefault="003E01F2" w:rsidP="00E67AD2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67AD2">
        <w:rPr>
          <w:b/>
          <w:sz w:val="28"/>
          <w:szCs w:val="28"/>
        </w:rPr>
        <w:t>Согласие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0"/>
      </w:tblGrid>
      <w:tr w:rsidR="00E67AD2" w:rsidTr="00E67AD2">
        <w:tc>
          <w:tcPr>
            <w:tcW w:w="95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7AD2" w:rsidRDefault="00E67AD2" w:rsidP="00E67AD2">
            <w:pPr>
              <w:pStyle w:val="a4"/>
              <w:jc w:val="both"/>
              <w:rPr>
                <w:sz w:val="28"/>
                <w:szCs w:val="28"/>
              </w:rPr>
            </w:pPr>
          </w:p>
        </w:tc>
      </w:tr>
    </w:tbl>
    <w:p w:rsidR="003E01F2" w:rsidRPr="00E67AD2" w:rsidRDefault="003E01F2" w:rsidP="00E67AD2">
      <w:pPr>
        <w:pStyle w:val="a4"/>
        <w:jc w:val="center"/>
      </w:pPr>
      <w:r w:rsidRPr="00E67AD2">
        <w:t>(полное наименование субъекта малого и среднего предпринимательства)</w:t>
      </w:r>
    </w:p>
    <w:p w:rsidR="003E01F2" w:rsidRPr="00E67AD2" w:rsidRDefault="003E01F2" w:rsidP="00E67AD2">
      <w:pPr>
        <w:spacing w:line="372" w:lineRule="auto"/>
        <w:jc w:val="both"/>
        <w:rPr>
          <w:sz w:val="28"/>
          <w:szCs w:val="28"/>
        </w:rPr>
      </w:pPr>
      <w:proofErr w:type="gramStart"/>
      <w:r w:rsidRPr="00E67AD2">
        <w:rPr>
          <w:sz w:val="28"/>
          <w:szCs w:val="28"/>
        </w:rPr>
        <w:t xml:space="preserve">в лице _________________________________, действующего на основании ____________________, в рамках рассмотрения заявки о предоставлении субсидии </w:t>
      </w:r>
      <w:r w:rsidR="007E5FC4" w:rsidRPr="00E67AD2">
        <w:rPr>
          <w:sz w:val="28"/>
          <w:szCs w:val="28"/>
        </w:rPr>
        <w:t>из бюджета городского округа город Воронеж на компенсацию части затрат субъектов малого и среднего предпринимательства, а также физических лиц, применяющих специальный налоговый режим «Налог на профессиональный доход», связанных с приобретением оборудования, инвентаря в целях создания, развития и модернизации производства товаров (работ, услуг)</w:t>
      </w:r>
      <w:r w:rsidR="00E67AD2">
        <w:rPr>
          <w:sz w:val="28"/>
          <w:szCs w:val="28"/>
        </w:rPr>
        <w:t>,</w:t>
      </w:r>
      <w:r w:rsidR="007E5FC4" w:rsidRPr="00E67AD2">
        <w:rPr>
          <w:sz w:val="28"/>
          <w:szCs w:val="28"/>
        </w:rPr>
        <w:t xml:space="preserve"> </w:t>
      </w:r>
      <w:r w:rsidRPr="00E67AD2">
        <w:rPr>
          <w:sz w:val="28"/>
          <w:szCs w:val="28"/>
        </w:rPr>
        <w:t>выражает согласие на передачу информации по</w:t>
      </w:r>
      <w:proofErr w:type="gramEnd"/>
      <w:r w:rsidRPr="00E67AD2">
        <w:rPr>
          <w:sz w:val="28"/>
          <w:szCs w:val="28"/>
        </w:rPr>
        <w:t xml:space="preserve"> межведомственному запросу, на предоставление документов и сведений, составляющих налоговую и банковскую тайну; документов и сведений, доступ к которым ограничен законодательными актами Российской Федерации.</w:t>
      </w:r>
    </w:p>
    <w:p w:rsidR="00E67AD2" w:rsidRDefault="00E67AD2" w:rsidP="00E67AD2">
      <w:pPr>
        <w:spacing w:line="252" w:lineRule="auto"/>
        <w:jc w:val="both"/>
        <w:rPr>
          <w:rFonts w:eastAsia="Calibri"/>
          <w:sz w:val="28"/>
          <w:szCs w:val="28"/>
          <w:lang w:eastAsia="en-US"/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82"/>
        <w:gridCol w:w="378"/>
        <w:gridCol w:w="1518"/>
        <w:gridCol w:w="276"/>
        <w:gridCol w:w="5116"/>
      </w:tblGrid>
      <w:tr w:rsidR="00E67AD2" w:rsidRPr="00345EA7" w:rsidTr="009E72FC">
        <w:tc>
          <w:tcPr>
            <w:tcW w:w="2282" w:type="dxa"/>
          </w:tcPr>
          <w:p w:rsidR="00E67AD2" w:rsidRPr="00345EA7" w:rsidRDefault="00E67AD2" w:rsidP="00E67AD2">
            <w:pPr>
              <w:widowControl w:val="0"/>
              <w:autoSpaceDE w:val="0"/>
              <w:autoSpaceDN w:val="0"/>
              <w:adjustRightInd w:val="0"/>
              <w:spacing w:line="252" w:lineRule="auto"/>
              <w:ind w:right="-1"/>
              <w:jc w:val="both"/>
              <w:rPr>
                <w:color w:val="000000"/>
                <w:sz w:val="28"/>
                <w:szCs w:val="28"/>
              </w:rPr>
            </w:pPr>
            <w:r w:rsidRPr="00345EA7">
              <w:rPr>
                <w:sz w:val="28"/>
                <w:szCs w:val="28"/>
              </w:rPr>
              <w:t>Руководитель</w:t>
            </w:r>
          </w:p>
        </w:tc>
        <w:tc>
          <w:tcPr>
            <w:tcW w:w="1896" w:type="dxa"/>
            <w:gridSpan w:val="2"/>
            <w:tcBorders>
              <w:bottom w:val="single" w:sz="4" w:space="0" w:color="auto"/>
            </w:tcBorders>
          </w:tcPr>
          <w:p w:rsidR="00E67AD2" w:rsidRPr="00345EA7" w:rsidRDefault="00E67AD2" w:rsidP="00E67AD2">
            <w:pPr>
              <w:widowControl w:val="0"/>
              <w:autoSpaceDE w:val="0"/>
              <w:autoSpaceDN w:val="0"/>
              <w:adjustRightInd w:val="0"/>
              <w:spacing w:line="252" w:lineRule="auto"/>
              <w:ind w:right="-1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76" w:type="dxa"/>
          </w:tcPr>
          <w:p w:rsidR="00E67AD2" w:rsidRPr="00345EA7" w:rsidRDefault="00E67AD2" w:rsidP="00E67AD2">
            <w:pPr>
              <w:widowControl w:val="0"/>
              <w:autoSpaceDE w:val="0"/>
              <w:autoSpaceDN w:val="0"/>
              <w:adjustRightInd w:val="0"/>
              <w:spacing w:line="252" w:lineRule="auto"/>
              <w:ind w:right="-1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116" w:type="dxa"/>
            <w:tcBorders>
              <w:bottom w:val="single" w:sz="4" w:space="0" w:color="auto"/>
            </w:tcBorders>
          </w:tcPr>
          <w:p w:rsidR="00E67AD2" w:rsidRPr="00345EA7" w:rsidRDefault="00E67AD2" w:rsidP="00E67AD2">
            <w:pPr>
              <w:widowControl w:val="0"/>
              <w:autoSpaceDE w:val="0"/>
              <w:autoSpaceDN w:val="0"/>
              <w:adjustRightInd w:val="0"/>
              <w:spacing w:line="252" w:lineRule="auto"/>
              <w:ind w:right="-1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E67AD2" w:rsidRPr="00345EA7" w:rsidTr="009E72FC">
        <w:tc>
          <w:tcPr>
            <w:tcW w:w="2282" w:type="dxa"/>
          </w:tcPr>
          <w:p w:rsidR="00E67AD2" w:rsidRPr="00345EA7" w:rsidRDefault="00E67AD2" w:rsidP="00E67AD2">
            <w:pPr>
              <w:widowControl w:val="0"/>
              <w:autoSpaceDE w:val="0"/>
              <w:autoSpaceDN w:val="0"/>
              <w:adjustRightInd w:val="0"/>
              <w:spacing w:line="252" w:lineRule="auto"/>
              <w:ind w:right="-1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96" w:type="dxa"/>
            <w:gridSpan w:val="2"/>
            <w:tcBorders>
              <w:top w:val="single" w:sz="4" w:space="0" w:color="auto"/>
            </w:tcBorders>
          </w:tcPr>
          <w:p w:rsidR="00E67AD2" w:rsidRPr="00345EA7" w:rsidRDefault="00E67AD2" w:rsidP="00E67AD2">
            <w:pPr>
              <w:widowControl w:val="0"/>
              <w:autoSpaceDE w:val="0"/>
              <w:autoSpaceDN w:val="0"/>
              <w:adjustRightInd w:val="0"/>
              <w:spacing w:line="252" w:lineRule="auto"/>
              <w:ind w:right="-1"/>
              <w:jc w:val="center"/>
              <w:rPr>
                <w:color w:val="000000"/>
                <w:sz w:val="28"/>
                <w:szCs w:val="28"/>
              </w:rPr>
            </w:pPr>
            <w:r w:rsidRPr="00345EA7">
              <w:t>(подпись)</w:t>
            </w:r>
          </w:p>
        </w:tc>
        <w:tc>
          <w:tcPr>
            <w:tcW w:w="276" w:type="dxa"/>
          </w:tcPr>
          <w:p w:rsidR="00E67AD2" w:rsidRPr="00345EA7" w:rsidRDefault="00E67AD2" w:rsidP="00E67AD2">
            <w:pPr>
              <w:widowControl w:val="0"/>
              <w:autoSpaceDE w:val="0"/>
              <w:autoSpaceDN w:val="0"/>
              <w:adjustRightInd w:val="0"/>
              <w:spacing w:line="252" w:lineRule="auto"/>
              <w:ind w:right="-1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116" w:type="dxa"/>
            <w:tcBorders>
              <w:top w:val="single" w:sz="4" w:space="0" w:color="auto"/>
            </w:tcBorders>
          </w:tcPr>
          <w:p w:rsidR="00E67AD2" w:rsidRPr="00345EA7" w:rsidRDefault="00E67AD2" w:rsidP="00E67AD2">
            <w:pPr>
              <w:widowControl w:val="0"/>
              <w:autoSpaceDE w:val="0"/>
              <w:autoSpaceDN w:val="0"/>
              <w:adjustRightInd w:val="0"/>
              <w:spacing w:line="252" w:lineRule="auto"/>
              <w:ind w:right="-1"/>
              <w:jc w:val="center"/>
              <w:rPr>
                <w:color w:val="000000"/>
                <w:sz w:val="28"/>
                <w:szCs w:val="28"/>
              </w:rPr>
            </w:pPr>
            <w:r>
              <w:t xml:space="preserve">(Ф.И.О. (последнее </w:t>
            </w:r>
            <w:r w:rsidRPr="00345EA7">
              <w:t>при наличии) полностью)</w:t>
            </w:r>
          </w:p>
        </w:tc>
      </w:tr>
      <w:tr w:rsidR="00E67AD2" w:rsidRPr="00345EA7" w:rsidTr="009E72FC">
        <w:tc>
          <w:tcPr>
            <w:tcW w:w="2660" w:type="dxa"/>
            <w:gridSpan w:val="2"/>
          </w:tcPr>
          <w:p w:rsidR="00E67AD2" w:rsidRPr="00345EA7" w:rsidRDefault="00E67AD2" w:rsidP="00E67AD2">
            <w:pPr>
              <w:widowControl w:val="0"/>
              <w:autoSpaceDE w:val="0"/>
              <w:autoSpaceDN w:val="0"/>
              <w:adjustRightInd w:val="0"/>
              <w:spacing w:line="252" w:lineRule="auto"/>
              <w:ind w:right="-1"/>
              <w:jc w:val="both"/>
              <w:rPr>
                <w:color w:val="000000"/>
                <w:sz w:val="28"/>
                <w:szCs w:val="28"/>
              </w:rPr>
            </w:pPr>
            <w:r w:rsidRPr="00345EA7">
              <w:rPr>
                <w:sz w:val="28"/>
                <w:szCs w:val="28"/>
              </w:rPr>
              <w:t>Главный бухгалтер</w:t>
            </w:r>
          </w:p>
        </w:tc>
        <w:tc>
          <w:tcPr>
            <w:tcW w:w="1518" w:type="dxa"/>
            <w:tcBorders>
              <w:bottom w:val="single" w:sz="4" w:space="0" w:color="auto"/>
            </w:tcBorders>
          </w:tcPr>
          <w:p w:rsidR="00E67AD2" w:rsidRPr="00345EA7" w:rsidRDefault="00E67AD2" w:rsidP="00E67AD2">
            <w:pPr>
              <w:widowControl w:val="0"/>
              <w:autoSpaceDE w:val="0"/>
              <w:autoSpaceDN w:val="0"/>
              <w:adjustRightInd w:val="0"/>
              <w:spacing w:line="252" w:lineRule="auto"/>
              <w:ind w:right="-1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76" w:type="dxa"/>
          </w:tcPr>
          <w:p w:rsidR="00E67AD2" w:rsidRPr="00345EA7" w:rsidRDefault="00E67AD2" w:rsidP="00E67AD2">
            <w:pPr>
              <w:widowControl w:val="0"/>
              <w:autoSpaceDE w:val="0"/>
              <w:autoSpaceDN w:val="0"/>
              <w:adjustRightInd w:val="0"/>
              <w:spacing w:line="252" w:lineRule="auto"/>
              <w:ind w:right="-1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116" w:type="dxa"/>
            <w:tcBorders>
              <w:bottom w:val="single" w:sz="4" w:space="0" w:color="auto"/>
            </w:tcBorders>
          </w:tcPr>
          <w:p w:rsidR="00E67AD2" w:rsidRPr="00345EA7" w:rsidRDefault="00E67AD2" w:rsidP="00E67AD2">
            <w:pPr>
              <w:widowControl w:val="0"/>
              <w:autoSpaceDE w:val="0"/>
              <w:autoSpaceDN w:val="0"/>
              <w:adjustRightInd w:val="0"/>
              <w:spacing w:line="252" w:lineRule="auto"/>
              <w:ind w:right="-1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E67AD2" w:rsidRPr="00345EA7" w:rsidTr="009E72FC">
        <w:tc>
          <w:tcPr>
            <w:tcW w:w="2660" w:type="dxa"/>
            <w:gridSpan w:val="2"/>
          </w:tcPr>
          <w:p w:rsidR="00E67AD2" w:rsidRPr="00345EA7" w:rsidRDefault="00E67AD2" w:rsidP="00E67AD2">
            <w:pPr>
              <w:widowControl w:val="0"/>
              <w:autoSpaceDE w:val="0"/>
              <w:autoSpaceDN w:val="0"/>
              <w:adjustRightInd w:val="0"/>
              <w:spacing w:line="252" w:lineRule="auto"/>
              <w:ind w:right="-1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18" w:type="dxa"/>
          </w:tcPr>
          <w:p w:rsidR="00E67AD2" w:rsidRPr="00345EA7" w:rsidRDefault="00E67AD2" w:rsidP="00E67AD2">
            <w:pPr>
              <w:widowControl w:val="0"/>
              <w:autoSpaceDE w:val="0"/>
              <w:autoSpaceDN w:val="0"/>
              <w:adjustRightInd w:val="0"/>
              <w:spacing w:line="252" w:lineRule="auto"/>
              <w:ind w:right="-1"/>
              <w:jc w:val="center"/>
              <w:rPr>
                <w:color w:val="000000"/>
                <w:sz w:val="28"/>
                <w:szCs w:val="28"/>
              </w:rPr>
            </w:pPr>
            <w:r w:rsidRPr="00345EA7">
              <w:t>(подпись)</w:t>
            </w:r>
          </w:p>
        </w:tc>
        <w:tc>
          <w:tcPr>
            <w:tcW w:w="276" w:type="dxa"/>
          </w:tcPr>
          <w:p w:rsidR="00E67AD2" w:rsidRPr="00345EA7" w:rsidRDefault="00E67AD2" w:rsidP="00E67AD2">
            <w:pPr>
              <w:widowControl w:val="0"/>
              <w:autoSpaceDE w:val="0"/>
              <w:autoSpaceDN w:val="0"/>
              <w:adjustRightInd w:val="0"/>
              <w:spacing w:line="252" w:lineRule="auto"/>
              <w:ind w:right="-1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116" w:type="dxa"/>
            <w:tcBorders>
              <w:top w:val="single" w:sz="4" w:space="0" w:color="auto"/>
            </w:tcBorders>
          </w:tcPr>
          <w:p w:rsidR="00E67AD2" w:rsidRPr="00345EA7" w:rsidRDefault="00E67AD2" w:rsidP="00E67AD2">
            <w:pPr>
              <w:widowControl w:val="0"/>
              <w:autoSpaceDE w:val="0"/>
              <w:autoSpaceDN w:val="0"/>
              <w:adjustRightInd w:val="0"/>
              <w:spacing w:line="252" w:lineRule="auto"/>
              <w:ind w:right="-1"/>
              <w:jc w:val="center"/>
              <w:rPr>
                <w:color w:val="000000"/>
                <w:sz w:val="28"/>
                <w:szCs w:val="28"/>
              </w:rPr>
            </w:pPr>
            <w:r>
              <w:t xml:space="preserve">(Ф.И.О. (последнее </w:t>
            </w:r>
            <w:r w:rsidRPr="00345EA7">
              <w:t>при наличии) полностью)</w:t>
            </w:r>
          </w:p>
        </w:tc>
      </w:tr>
    </w:tbl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7335"/>
      </w:tblGrid>
      <w:tr w:rsidR="00E67AD2" w:rsidTr="00E67AD2">
        <w:tc>
          <w:tcPr>
            <w:tcW w:w="2235" w:type="dxa"/>
          </w:tcPr>
          <w:p w:rsidR="00E67AD2" w:rsidRDefault="00E67AD2" w:rsidP="00E67AD2">
            <w:pPr>
              <w:widowControl w:val="0"/>
              <w:autoSpaceDE w:val="0"/>
              <w:autoSpaceDN w:val="0"/>
              <w:adjustRightInd w:val="0"/>
              <w:spacing w:line="252" w:lineRule="auto"/>
              <w:ind w:right="-1"/>
              <w:jc w:val="both"/>
              <w:rPr>
                <w:sz w:val="28"/>
                <w:szCs w:val="28"/>
              </w:rPr>
            </w:pPr>
            <w:r w:rsidRPr="00EE01C6">
              <w:rPr>
                <w:sz w:val="28"/>
                <w:szCs w:val="28"/>
              </w:rPr>
              <w:t>М.П.</w:t>
            </w:r>
          </w:p>
        </w:tc>
        <w:tc>
          <w:tcPr>
            <w:tcW w:w="7335" w:type="dxa"/>
          </w:tcPr>
          <w:p w:rsidR="00E67AD2" w:rsidRDefault="00E67AD2" w:rsidP="00E67AD2">
            <w:pPr>
              <w:widowControl w:val="0"/>
              <w:autoSpaceDE w:val="0"/>
              <w:autoSpaceDN w:val="0"/>
              <w:adjustRightInd w:val="0"/>
              <w:spacing w:line="252" w:lineRule="auto"/>
              <w:ind w:right="-1"/>
              <w:jc w:val="both"/>
              <w:rPr>
                <w:sz w:val="28"/>
                <w:szCs w:val="28"/>
              </w:rPr>
            </w:pPr>
            <w:r w:rsidRPr="00EE01C6">
              <w:rPr>
                <w:sz w:val="28"/>
                <w:szCs w:val="28"/>
              </w:rPr>
              <w:t>«___» _______________ 20___ г.</w:t>
            </w:r>
          </w:p>
        </w:tc>
      </w:tr>
    </w:tbl>
    <w:p w:rsidR="003E01F2" w:rsidRPr="00E67AD2" w:rsidRDefault="003E01F2" w:rsidP="00E67AD2">
      <w:pPr>
        <w:pStyle w:val="a4"/>
        <w:jc w:val="right"/>
        <w:rPr>
          <w:sz w:val="28"/>
          <w:szCs w:val="28"/>
        </w:rPr>
      </w:pPr>
      <w:r w:rsidRPr="00E67AD2">
        <w:rPr>
          <w:sz w:val="28"/>
          <w:szCs w:val="28"/>
        </w:rPr>
        <w:lastRenderedPageBreak/>
        <w:t>Форма 2</w:t>
      </w:r>
    </w:p>
    <w:p w:rsidR="00E67AD2" w:rsidRPr="00EE01C6" w:rsidRDefault="00E67AD2" w:rsidP="00E67AD2">
      <w:pPr>
        <w:widowControl w:val="0"/>
        <w:autoSpaceDE w:val="0"/>
        <w:autoSpaceDN w:val="0"/>
        <w:adjustRightInd w:val="0"/>
        <w:ind w:right="-1"/>
        <w:jc w:val="center"/>
        <w:rPr>
          <w:rFonts w:eastAsia="Calibri"/>
          <w:b/>
          <w:sz w:val="28"/>
          <w:szCs w:val="28"/>
          <w:lang w:eastAsia="en-US"/>
        </w:rPr>
      </w:pPr>
      <w:r w:rsidRPr="00EE01C6">
        <w:rPr>
          <w:rFonts w:eastAsia="Calibri"/>
          <w:b/>
          <w:sz w:val="28"/>
          <w:szCs w:val="28"/>
          <w:lang w:eastAsia="en-US"/>
        </w:rPr>
        <w:t>Согласие</w:t>
      </w:r>
    </w:p>
    <w:p w:rsidR="00E67AD2" w:rsidRPr="00EE01C6" w:rsidRDefault="00E67AD2" w:rsidP="00E67AD2">
      <w:pPr>
        <w:ind w:right="-1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Я, ___</w:t>
      </w:r>
      <w:r w:rsidRPr="00EE01C6">
        <w:rPr>
          <w:rFonts w:eastAsia="Calibri"/>
          <w:sz w:val="28"/>
          <w:szCs w:val="28"/>
          <w:lang w:eastAsia="en-US"/>
        </w:rPr>
        <w:t>__________________</w:t>
      </w:r>
      <w:r>
        <w:rPr>
          <w:rFonts w:eastAsia="Calibri"/>
          <w:sz w:val="28"/>
          <w:szCs w:val="28"/>
          <w:lang w:eastAsia="en-US"/>
        </w:rPr>
        <w:t>__</w:t>
      </w:r>
      <w:r w:rsidRPr="00EE01C6">
        <w:rPr>
          <w:rFonts w:eastAsia="Calibri"/>
          <w:sz w:val="28"/>
          <w:szCs w:val="28"/>
          <w:lang w:eastAsia="en-US"/>
        </w:rPr>
        <w:t>_________________________________________</w:t>
      </w:r>
    </w:p>
    <w:p w:rsidR="00E67AD2" w:rsidRPr="00EE01C6" w:rsidRDefault="00E67AD2" w:rsidP="00E67AD2">
      <w:pPr>
        <w:widowControl w:val="0"/>
        <w:autoSpaceDE w:val="0"/>
        <w:autoSpaceDN w:val="0"/>
        <w:adjustRightInd w:val="0"/>
        <w:ind w:right="-1"/>
        <w:jc w:val="center"/>
        <w:rPr>
          <w:rFonts w:eastAsia="Calibri"/>
          <w:lang w:eastAsia="en-US"/>
        </w:rPr>
      </w:pPr>
      <w:proofErr w:type="gramStart"/>
      <w:r>
        <w:rPr>
          <w:rFonts w:eastAsia="Calibri"/>
          <w:lang w:eastAsia="en-US"/>
        </w:rPr>
        <w:t xml:space="preserve">(Ф.И.О. (последнее </w:t>
      </w:r>
      <w:r w:rsidRPr="00EE01C6">
        <w:rPr>
          <w:rFonts w:eastAsia="Calibri"/>
          <w:lang w:eastAsia="en-US"/>
        </w:rPr>
        <w:t>при наличии),</w:t>
      </w:r>
      <w:r>
        <w:rPr>
          <w:rFonts w:eastAsia="Calibri"/>
          <w:lang w:eastAsia="en-US"/>
        </w:rPr>
        <w:t xml:space="preserve"> ИНН,</w:t>
      </w:r>
      <w:proofErr w:type="gramEnd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0"/>
      </w:tblGrid>
      <w:tr w:rsidR="00E67AD2" w:rsidTr="009E72FC">
        <w:tc>
          <w:tcPr>
            <w:tcW w:w="95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7AD2" w:rsidRDefault="00E67AD2" w:rsidP="009E72FC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E67AD2" w:rsidRDefault="00E67AD2" w:rsidP="00E67AD2">
      <w:pPr>
        <w:widowControl w:val="0"/>
        <w:autoSpaceDE w:val="0"/>
        <w:autoSpaceDN w:val="0"/>
        <w:adjustRightInd w:val="0"/>
        <w:ind w:right="-1"/>
        <w:jc w:val="center"/>
        <w:rPr>
          <w:rFonts w:eastAsia="MS Mincho"/>
          <w:lang w:eastAsia="en-US"/>
        </w:rPr>
      </w:pPr>
      <w:r w:rsidRPr="00DD2576">
        <w:rPr>
          <w:rFonts w:eastAsia="MS Mincho"/>
          <w:lang w:eastAsia="en-US"/>
        </w:rPr>
        <w:t>документ, удостоверяющий личность (серия, номер, выдавший орган, дата выдачи,</w:t>
      </w:r>
    </w:p>
    <w:p w:rsidR="00E67AD2" w:rsidRPr="00DD2576" w:rsidRDefault="00E67AD2" w:rsidP="00E67AD2">
      <w:pPr>
        <w:widowControl w:val="0"/>
        <w:autoSpaceDE w:val="0"/>
        <w:autoSpaceDN w:val="0"/>
        <w:adjustRightInd w:val="0"/>
        <w:ind w:right="-1"/>
        <w:jc w:val="center"/>
        <w:rPr>
          <w:rFonts w:eastAsia="MS Mincho"/>
          <w:lang w:eastAsia="en-US"/>
        </w:rPr>
      </w:pPr>
      <w:r w:rsidRPr="00DD2576">
        <w:rPr>
          <w:rFonts w:eastAsia="MS Mincho"/>
          <w:lang w:eastAsia="en-US"/>
        </w:rPr>
        <w:t xml:space="preserve">код подразделения)) </w:t>
      </w:r>
    </w:p>
    <w:p w:rsidR="003E01F2" w:rsidRPr="00E67AD2" w:rsidRDefault="003E01F2" w:rsidP="00E67AD2">
      <w:pPr>
        <w:spacing w:line="360" w:lineRule="auto"/>
        <w:jc w:val="both"/>
        <w:rPr>
          <w:sz w:val="28"/>
          <w:szCs w:val="28"/>
        </w:rPr>
      </w:pPr>
      <w:r w:rsidRPr="00E67AD2">
        <w:rPr>
          <w:sz w:val="28"/>
          <w:szCs w:val="28"/>
        </w:rPr>
        <w:t xml:space="preserve">в рамках рассмотрения заявки о предоставлении субсидии </w:t>
      </w:r>
      <w:r w:rsidR="007E5FC4" w:rsidRPr="00E67AD2">
        <w:rPr>
          <w:sz w:val="28"/>
          <w:szCs w:val="28"/>
        </w:rPr>
        <w:t>из бюджета городского округа город Воронеж на компенсацию части затрат субъектов малого и среднего предпринимательства, а также физических лиц, применяющих специальный налоговый режим «Налог на профессиональный доход», связанных с приобретением оборудования, инвентаря в целях создания, развития и модернизации производства товаров (работ, услуг)</w:t>
      </w:r>
      <w:r w:rsidR="00E67AD2">
        <w:rPr>
          <w:sz w:val="28"/>
          <w:szCs w:val="28"/>
        </w:rPr>
        <w:t>,</w:t>
      </w:r>
      <w:r w:rsidR="007E5FC4" w:rsidRPr="00E67AD2">
        <w:rPr>
          <w:sz w:val="28"/>
          <w:szCs w:val="28"/>
        </w:rPr>
        <w:t xml:space="preserve"> </w:t>
      </w:r>
      <w:r w:rsidRPr="00E67AD2">
        <w:rPr>
          <w:sz w:val="28"/>
          <w:szCs w:val="28"/>
        </w:rPr>
        <w:t>выражаю свое согласие на передачу информации по межведомственному запросу, на предоставление документов и сведений, составляющих налоговую и банковскую тайну; документов и сведений, доступ к которым ограничен законодательными актами Российской Федерации.</w:t>
      </w:r>
    </w:p>
    <w:p w:rsidR="00E67AD2" w:rsidRPr="00EE01C6" w:rsidRDefault="00E67AD2" w:rsidP="00E67AD2">
      <w:pPr>
        <w:spacing w:before="120" w:after="200"/>
        <w:jc w:val="both"/>
        <w:rPr>
          <w:rFonts w:eastAsia="Calibri"/>
          <w:sz w:val="28"/>
          <w:szCs w:val="28"/>
          <w:lang w:eastAsia="en-US"/>
        </w:rPr>
      </w:pPr>
    </w:p>
    <w:tbl>
      <w:tblPr>
        <w:tblStyle w:val="2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75"/>
        <w:gridCol w:w="222"/>
        <w:gridCol w:w="6473"/>
      </w:tblGrid>
      <w:tr w:rsidR="00E67AD2" w:rsidRPr="00345EA7" w:rsidTr="009E72FC">
        <w:tc>
          <w:tcPr>
            <w:tcW w:w="1502" w:type="pct"/>
            <w:tcBorders>
              <w:bottom w:val="single" w:sz="4" w:space="0" w:color="auto"/>
            </w:tcBorders>
          </w:tcPr>
          <w:p w:rsidR="00E67AD2" w:rsidRPr="00345EA7" w:rsidRDefault="00E67AD2" w:rsidP="009E72FC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6" w:type="pct"/>
          </w:tcPr>
          <w:p w:rsidR="00E67AD2" w:rsidRPr="00345EA7" w:rsidRDefault="00E67AD2" w:rsidP="009E72FC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382" w:type="pct"/>
            <w:tcBorders>
              <w:bottom w:val="single" w:sz="4" w:space="0" w:color="auto"/>
            </w:tcBorders>
          </w:tcPr>
          <w:p w:rsidR="00E67AD2" w:rsidRPr="00345EA7" w:rsidRDefault="00E67AD2" w:rsidP="009E72FC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E67AD2" w:rsidRPr="00345EA7" w:rsidTr="009E72FC">
        <w:tc>
          <w:tcPr>
            <w:tcW w:w="1502" w:type="pct"/>
            <w:tcBorders>
              <w:top w:val="single" w:sz="4" w:space="0" w:color="auto"/>
            </w:tcBorders>
          </w:tcPr>
          <w:p w:rsidR="00E67AD2" w:rsidRPr="00345EA7" w:rsidRDefault="00E67AD2" w:rsidP="009E72F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color w:val="000000"/>
              </w:rPr>
            </w:pPr>
            <w:r w:rsidRPr="00345EA7">
              <w:t>(подпись)</w:t>
            </w:r>
          </w:p>
        </w:tc>
        <w:tc>
          <w:tcPr>
            <w:tcW w:w="116" w:type="pct"/>
          </w:tcPr>
          <w:p w:rsidR="00E67AD2" w:rsidRPr="00345EA7" w:rsidRDefault="00E67AD2" w:rsidP="009E72F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color w:val="000000"/>
              </w:rPr>
            </w:pPr>
          </w:p>
        </w:tc>
        <w:tc>
          <w:tcPr>
            <w:tcW w:w="3382" w:type="pct"/>
            <w:tcBorders>
              <w:top w:val="single" w:sz="4" w:space="0" w:color="auto"/>
            </w:tcBorders>
          </w:tcPr>
          <w:p w:rsidR="00E67AD2" w:rsidRPr="00345EA7" w:rsidRDefault="00E67AD2" w:rsidP="009E72FC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color w:val="000000"/>
              </w:rPr>
            </w:pPr>
            <w:r>
              <w:t>(Ф.И.О. (последнее</w:t>
            </w:r>
            <w:r w:rsidRPr="00345EA7">
              <w:t xml:space="preserve"> при наличии) полностью)</w:t>
            </w:r>
          </w:p>
        </w:tc>
      </w:tr>
    </w:tbl>
    <w:p w:rsidR="00E67AD2" w:rsidRDefault="00E67AD2" w:rsidP="00E67AD2">
      <w:pPr>
        <w:widowControl w:val="0"/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 w:rsidRPr="00345EA7">
        <w:rPr>
          <w:sz w:val="28"/>
          <w:szCs w:val="28"/>
        </w:rPr>
        <w:t>«___» _______________ 20___ г.</w:t>
      </w:r>
    </w:p>
    <w:p w:rsidR="00E67AD2" w:rsidRPr="007F3017" w:rsidRDefault="00E67AD2" w:rsidP="00E67AD2">
      <w:pPr>
        <w:pStyle w:val="a4"/>
        <w:jc w:val="both"/>
        <w:rPr>
          <w:kern w:val="2"/>
          <w:sz w:val="28"/>
          <w:szCs w:val="28"/>
        </w:rPr>
      </w:pPr>
    </w:p>
    <w:p w:rsidR="00E67AD2" w:rsidRPr="007F3017" w:rsidRDefault="00E67AD2" w:rsidP="00E67AD2">
      <w:pPr>
        <w:pStyle w:val="a4"/>
        <w:jc w:val="both"/>
        <w:rPr>
          <w:kern w:val="2"/>
          <w:sz w:val="28"/>
          <w:szCs w:val="28"/>
        </w:rPr>
      </w:pPr>
    </w:p>
    <w:p w:rsidR="00E67AD2" w:rsidRDefault="00E67AD2" w:rsidP="00E67AD2">
      <w:pPr>
        <w:pStyle w:val="a4"/>
        <w:jc w:val="both"/>
        <w:rPr>
          <w:kern w:val="2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E66900" w:rsidTr="009E72FC">
        <w:tc>
          <w:tcPr>
            <w:tcW w:w="4785" w:type="dxa"/>
          </w:tcPr>
          <w:p w:rsidR="005B6272" w:rsidRDefault="005B6272" w:rsidP="005B6272">
            <w:pPr>
              <w:pStyle w:val="a4"/>
              <w:ind w:right="1167"/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Исполняющий обязанности руководителя управления</w:t>
            </w:r>
          </w:p>
          <w:p w:rsidR="005B6272" w:rsidRDefault="005B6272" w:rsidP="005B6272">
            <w:pPr>
              <w:pStyle w:val="a4"/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развития предпринимательства,</w:t>
            </w:r>
          </w:p>
          <w:p w:rsidR="005B6272" w:rsidRDefault="005B6272" w:rsidP="005B6272">
            <w:pPr>
              <w:pStyle w:val="a4"/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потребительского рынка</w:t>
            </w:r>
          </w:p>
          <w:p w:rsidR="00E66900" w:rsidRDefault="005B6272" w:rsidP="005B6272">
            <w:pPr>
              <w:pStyle w:val="a4"/>
              <w:jc w:val="both"/>
              <w:rPr>
                <w:kern w:val="2"/>
                <w:sz w:val="28"/>
                <w:szCs w:val="28"/>
                <w:lang w:eastAsia="en-US"/>
              </w:rPr>
            </w:pPr>
            <w:r>
              <w:rPr>
                <w:kern w:val="2"/>
                <w:sz w:val="28"/>
                <w:szCs w:val="28"/>
              </w:rPr>
              <w:t>и инновационной политики</w:t>
            </w:r>
          </w:p>
        </w:tc>
        <w:tc>
          <w:tcPr>
            <w:tcW w:w="4785" w:type="dxa"/>
          </w:tcPr>
          <w:p w:rsidR="00E66900" w:rsidRDefault="00E66900">
            <w:pPr>
              <w:pStyle w:val="a4"/>
              <w:jc w:val="both"/>
              <w:rPr>
                <w:kern w:val="2"/>
                <w:sz w:val="28"/>
                <w:szCs w:val="28"/>
                <w:lang w:eastAsia="en-US"/>
              </w:rPr>
            </w:pPr>
          </w:p>
          <w:p w:rsidR="00E66900" w:rsidRDefault="00E66900">
            <w:pPr>
              <w:pStyle w:val="a4"/>
              <w:jc w:val="both"/>
              <w:rPr>
                <w:kern w:val="2"/>
                <w:sz w:val="28"/>
                <w:szCs w:val="28"/>
                <w:lang w:eastAsia="en-US"/>
              </w:rPr>
            </w:pPr>
          </w:p>
          <w:p w:rsidR="00E66900" w:rsidRDefault="00E66900">
            <w:pPr>
              <w:pStyle w:val="a4"/>
              <w:jc w:val="both"/>
              <w:rPr>
                <w:kern w:val="2"/>
                <w:sz w:val="28"/>
                <w:szCs w:val="28"/>
                <w:lang w:eastAsia="en-US"/>
              </w:rPr>
            </w:pPr>
          </w:p>
          <w:p w:rsidR="005B6272" w:rsidRDefault="005B6272">
            <w:pPr>
              <w:pStyle w:val="a4"/>
              <w:jc w:val="right"/>
              <w:rPr>
                <w:kern w:val="2"/>
                <w:sz w:val="28"/>
                <w:szCs w:val="28"/>
                <w:lang w:eastAsia="en-US"/>
              </w:rPr>
            </w:pPr>
          </w:p>
          <w:p w:rsidR="00E66900" w:rsidRDefault="00E66900">
            <w:pPr>
              <w:pStyle w:val="a4"/>
              <w:jc w:val="right"/>
              <w:rPr>
                <w:kern w:val="2"/>
                <w:sz w:val="28"/>
                <w:szCs w:val="28"/>
                <w:lang w:eastAsia="en-US"/>
              </w:rPr>
            </w:pPr>
            <w:bookmarkStart w:id="0" w:name="_GoBack"/>
            <w:bookmarkEnd w:id="0"/>
            <w:r>
              <w:rPr>
                <w:kern w:val="2"/>
                <w:sz w:val="28"/>
                <w:szCs w:val="28"/>
                <w:lang w:eastAsia="en-US"/>
              </w:rPr>
              <w:t>А.И. Копейченко</w:t>
            </w:r>
          </w:p>
        </w:tc>
      </w:tr>
    </w:tbl>
    <w:p w:rsidR="0083644B" w:rsidRPr="00E67AD2" w:rsidRDefault="0083644B" w:rsidP="00E67AD2">
      <w:pPr>
        <w:spacing w:line="360" w:lineRule="auto"/>
        <w:jc w:val="both"/>
      </w:pPr>
    </w:p>
    <w:sectPr w:rsidR="0083644B" w:rsidRPr="00E67AD2" w:rsidSect="00E67AD2">
      <w:headerReference w:type="even" r:id="rId7"/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0373" w:rsidRDefault="00890373" w:rsidP="006500AC">
      <w:r>
        <w:separator/>
      </w:r>
    </w:p>
  </w:endnote>
  <w:endnote w:type="continuationSeparator" w:id="0">
    <w:p w:rsidR="00890373" w:rsidRDefault="00890373" w:rsidP="006500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0373" w:rsidRDefault="00890373" w:rsidP="006500AC">
      <w:r>
        <w:separator/>
      </w:r>
    </w:p>
  </w:footnote>
  <w:footnote w:type="continuationSeparator" w:id="0">
    <w:p w:rsidR="00890373" w:rsidRDefault="00890373" w:rsidP="006500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05060032"/>
      <w:docPartObj>
        <w:docPartGallery w:val="Page Numbers (Top of Page)"/>
        <w:docPartUnique/>
      </w:docPartObj>
    </w:sdtPr>
    <w:sdtEndPr/>
    <w:sdtContent>
      <w:p w:rsidR="006500AC" w:rsidRDefault="00AE7313" w:rsidP="00A5500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6272">
          <w:rPr>
            <w:noProof/>
          </w:rPr>
          <w:t>2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94118392"/>
      <w:docPartObj>
        <w:docPartGallery w:val="Page Numbers (Top of Page)"/>
        <w:docPartUnique/>
      </w:docPartObj>
    </w:sdtPr>
    <w:sdtEndPr/>
    <w:sdtContent>
      <w:p w:rsidR="00AE7313" w:rsidRDefault="00AE731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0BB9">
          <w:rPr>
            <w:noProof/>
          </w:rPr>
          <w:t>3</w:t>
        </w:r>
        <w:r>
          <w:fldChar w:fldCharType="end"/>
        </w:r>
      </w:p>
    </w:sdtContent>
  </w:sdt>
  <w:p w:rsidR="006500AC" w:rsidRDefault="006500A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4D16"/>
    <w:rsid w:val="00012A2B"/>
    <w:rsid w:val="00062796"/>
    <w:rsid w:val="000D0C21"/>
    <w:rsid w:val="00215DE7"/>
    <w:rsid w:val="003E01F2"/>
    <w:rsid w:val="003F67AF"/>
    <w:rsid w:val="005805E5"/>
    <w:rsid w:val="005B6272"/>
    <w:rsid w:val="006500AC"/>
    <w:rsid w:val="006D7AD9"/>
    <w:rsid w:val="007E5FC4"/>
    <w:rsid w:val="0083644B"/>
    <w:rsid w:val="00890373"/>
    <w:rsid w:val="00942587"/>
    <w:rsid w:val="00970BB9"/>
    <w:rsid w:val="00A55007"/>
    <w:rsid w:val="00A94D16"/>
    <w:rsid w:val="00AE7313"/>
    <w:rsid w:val="00B264EF"/>
    <w:rsid w:val="00C46DA9"/>
    <w:rsid w:val="00D00649"/>
    <w:rsid w:val="00DA4DCF"/>
    <w:rsid w:val="00E66900"/>
    <w:rsid w:val="00E67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01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01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3E01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E01F2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E01F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lang w:eastAsia="ru-RU"/>
    </w:rPr>
  </w:style>
  <w:style w:type="paragraph" w:customStyle="1" w:styleId="s13">
    <w:name w:val="s_13"/>
    <w:basedOn w:val="a"/>
    <w:uiPriority w:val="99"/>
    <w:rsid w:val="003E01F2"/>
    <w:pPr>
      <w:ind w:firstLine="720"/>
    </w:pPr>
    <w:rPr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6500A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500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500A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500A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">
    <w:name w:val="Сетка таблицы2"/>
    <w:basedOn w:val="a1"/>
    <w:next w:val="a3"/>
    <w:uiPriority w:val="59"/>
    <w:rsid w:val="00E67AD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01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01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3E01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E01F2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E01F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lang w:eastAsia="ru-RU"/>
    </w:rPr>
  </w:style>
  <w:style w:type="paragraph" w:customStyle="1" w:styleId="s13">
    <w:name w:val="s_13"/>
    <w:basedOn w:val="a"/>
    <w:uiPriority w:val="99"/>
    <w:rsid w:val="003E01F2"/>
    <w:pPr>
      <w:ind w:firstLine="720"/>
    </w:pPr>
    <w:rPr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6500A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500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500A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500A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">
    <w:name w:val="Сетка таблицы2"/>
    <w:basedOn w:val="a1"/>
    <w:next w:val="a3"/>
    <w:uiPriority w:val="59"/>
    <w:rsid w:val="00E67AD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734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379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Максимова М.В.</dc:creator>
  <cp:lastModifiedBy>Рогачев В.В.</cp:lastModifiedBy>
  <cp:revision>3</cp:revision>
  <dcterms:created xsi:type="dcterms:W3CDTF">2026-07-14T13:00:00Z</dcterms:created>
  <dcterms:modified xsi:type="dcterms:W3CDTF">2026-08-03T08:57:00Z</dcterms:modified>
</cp:coreProperties>
</file>